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86B" w:rsidRDefault="007E786B" w:rsidP="007E786B">
      <w:r>
        <w:t>Ежегодно 25 января в России отмечается День российского студенчества. В этот день учащиеся школы узнали историю светской и духовной составляющей праздника, который был установлен в соответствии с указом президента РФ от 25 января 2005 года.</w:t>
      </w:r>
    </w:p>
    <w:p w:rsidR="005D261F" w:rsidRDefault="005D261F">
      <w:r>
        <w:t>В</w:t>
      </w:r>
      <w:r w:rsidRPr="005D261F">
        <w:t xml:space="preserve"> нашей школе прошла игра "</w:t>
      </w:r>
      <w:r>
        <w:t>Студенческая пора</w:t>
      </w:r>
      <w:r w:rsidRPr="005D261F">
        <w:t>» среди учащихся с 8</w:t>
      </w:r>
      <w:r>
        <w:t>-9</w:t>
      </w:r>
      <w:r w:rsidRPr="005D261F">
        <w:t xml:space="preserve"> классов. Мероприятие организовано и проведено </w:t>
      </w:r>
      <w:r w:rsidRPr="005D261F">
        <w:rPr>
          <w:color w:val="4F81BD" w:themeColor="accent1"/>
        </w:rPr>
        <w:t xml:space="preserve">советником директора по ВР Павловой Л.В. </w:t>
      </w:r>
      <w:r>
        <w:rPr>
          <w:color w:val="4F81BD" w:themeColor="accent1"/>
        </w:rPr>
        <w:t xml:space="preserve"> </w:t>
      </w:r>
      <w:r>
        <w:t>В игре приняли участие три команды «Общага», «</w:t>
      </w:r>
      <w:proofErr w:type="spellStart"/>
      <w:r>
        <w:t>Универ</w:t>
      </w:r>
      <w:proofErr w:type="spellEnd"/>
      <w:r>
        <w:t xml:space="preserve">», «Те самые студенты». Ребята выбирали билеты, отвечали на вопросы. Учащиеся </w:t>
      </w:r>
      <w:r w:rsidR="007E786B">
        <w:t xml:space="preserve">узнали об истории праздника, студенческие приметы. Игра прошла весело, интересно, познавательно. </w:t>
      </w:r>
      <w:bookmarkStart w:id="0" w:name="_GoBack"/>
      <w:bookmarkEnd w:id="0"/>
    </w:p>
    <w:p w:rsidR="004E6EDA" w:rsidRDefault="004E6EDA">
      <w:r>
        <w:rPr>
          <w:noProof/>
          <w:lang w:eastAsia="ru-RU"/>
        </w:rPr>
        <w:lastRenderedPageBreak/>
        <w:drawing>
          <wp:inline distT="0" distB="0" distL="0" distR="0">
            <wp:extent cx="5943600" cy="7886700"/>
            <wp:effectExtent l="19050" t="0" r="0" b="0"/>
            <wp:docPr id="1" name="Рисунок 1" descr="C:\Users\Сервер\Downloads\1705752867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вер\Downloads\17057528676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EDA" w:rsidRDefault="004E6EDA">
      <w:r>
        <w:rPr>
          <w:noProof/>
          <w:lang w:eastAsia="ru-RU"/>
        </w:rPr>
        <w:lastRenderedPageBreak/>
        <w:drawing>
          <wp:inline distT="0" distB="0" distL="0" distR="0">
            <wp:extent cx="5943600" cy="7886700"/>
            <wp:effectExtent l="19050" t="0" r="0" b="0"/>
            <wp:docPr id="2" name="Рисунок 2" descr="C:\Users\Сервер\Downloads\1705752867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вер\Downloads\17057528676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6EDA" w:rsidRPr="005D261F" w:rsidRDefault="004E6EDA">
      <w:r>
        <w:rPr>
          <w:noProof/>
          <w:lang w:eastAsia="ru-RU"/>
        </w:rPr>
        <w:lastRenderedPageBreak/>
        <w:drawing>
          <wp:inline distT="0" distB="0" distL="0" distR="0">
            <wp:extent cx="5934075" cy="4467225"/>
            <wp:effectExtent l="19050" t="0" r="9525" b="0"/>
            <wp:docPr id="3" name="Рисунок 3" descr="C:\Users\Сервер\Downloads\1705752867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вер\Downloads\17057528676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6EDA" w:rsidRPr="005D261F" w:rsidSect="007831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92916"/>
    <w:rsid w:val="00492916"/>
    <w:rsid w:val="004E6EDA"/>
    <w:rsid w:val="004F6111"/>
    <w:rsid w:val="005D261F"/>
    <w:rsid w:val="00783111"/>
    <w:rsid w:val="007E78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1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E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pavlo</dc:creator>
  <cp:keywords/>
  <dc:description/>
  <cp:lastModifiedBy>Сервер</cp:lastModifiedBy>
  <cp:revision>4</cp:revision>
  <dcterms:created xsi:type="dcterms:W3CDTF">2024-01-20T12:22:00Z</dcterms:created>
  <dcterms:modified xsi:type="dcterms:W3CDTF">2024-01-24T03:46:00Z</dcterms:modified>
</cp:coreProperties>
</file>